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864" w:rsidRDefault="000C3864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8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1066" cy="9201150"/>
            <wp:effectExtent l="0" t="0" r="0" b="0"/>
            <wp:docPr id="1" name="Рисунок 1" descr="C:\Users\Надежда\Pictures\Сканы\Скан_20210407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Сканы\Скан_20210407 (4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501" cy="922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lastRenderedPageBreak/>
        <w:t>2.6. Основанием для премирования и определения размера премиальных выплат является протокол заседания комиссии по премированию и приказ заведующего МАДОУ "Детский сад № 170"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2.7. Лица, не проработавшие полный расчетный период, могут быть премированы с учётом фактически проработанного времени</w:t>
      </w:r>
      <w:r w:rsidR="00E81E31" w:rsidRPr="00030A36">
        <w:rPr>
          <w:rFonts w:ascii="Times New Roman" w:hAnsi="Times New Roman" w:cs="Times New Roman"/>
          <w:sz w:val="28"/>
          <w:szCs w:val="28"/>
        </w:rPr>
        <w:t>.</w:t>
      </w:r>
      <w:r w:rsidRPr="00030A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2.8. При наличии дисциплинарного взыскания премия не выплачивается в течение одного календарного года</w:t>
      </w:r>
      <w:r w:rsidR="00E81E31" w:rsidRPr="00030A36">
        <w:rPr>
          <w:rFonts w:ascii="Times New Roman" w:hAnsi="Times New Roman" w:cs="Times New Roman"/>
          <w:sz w:val="28"/>
          <w:szCs w:val="28"/>
        </w:rPr>
        <w:t>.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2.9. Премия не выплачивается за период, в котором было допущено следующее упущение в работе: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2.9.1. Нарушена инструкция по ОЖЗД</w:t>
      </w:r>
      <w:r w:rsidR="00E81E31" w:rsidRPr="00030A36">
        <w:rPr>
          <w:rFonts w:ascii="Times New Roman" w:hAnsi="Times New Roman" w:cs="Times New Roman"/>
          <w:sz w:val="28"/>
          <w:szCs w:val="28"/>
        </w:rPr>
        <w:t>.</w:t>
      </w:r>
      <w:r w:rsidRPr="00030A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2.9.2. Стабильно высокая заболеваемость</w:t>
      </w:r>
      <w:r w:rsidR="00E81E31" w:rsidRPr="00030A36">
        <w:rPr>
          <w:rFonts w:ascii="Times New Roman" w:hAnsi="Times New Roman" w:cs="Times New Roman"/>
          <w:sz w:val="28"/>
          <w:szCs w:val="28"/>
        </w:rPr>
        <w:t>.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2.9.3. Нарушение санитарно-эпидемиологического режима</w:t>
      </w:r>
      <w:r w:rsidR="00E81E31" w:rsidRPr="00030A36">
        <w:rPr>
          <w:rFonts w:ascii="Times New Roman" w:hAnsi="Times New Roman" w:cs="Times New Roman"/>
          <w:sz w:val="28"/>
          <w:szCs w:val="28"/>
        </w:rPr>
        <w:t>.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2.9.4. Халатное отношение к сохранности материально-технической базы</w:t>
      </w:r>
      <w:r w:rsidR="00E81E31" w:rsidRPr="00030A36">
        <w:rPr>
          <w:rFonts w:ascii="Times New Roman" w:hAnsi="Times New Roman" w:cs="Times New Roman"/>
          <w:sz w:val="28"/>
          <w:szCs w:val="28"/>
        </w:rPr>
        <w:t>.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2.9.5. Нарушение педагогической этики</w:t>
      </w:r>
      <w:r w:rsidR="00E81E31" w:rsidRPr="00030A36">
        <w:rPr>
          <w:rFonts w:ascii="Times New Roman" w:hAnsi="Times New Roman" w:cs="Times New Roman"/>
          <w:sz w:val="28"/>
          <w:szCs w:val="28"/>
        </w:rPr>
        <w:t>.</w:t>
      </w:r>
      <w:r w:rsidRPr="00030A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2.9.6. Обоснованные жалобы со стороны коллег и родителей</w:t>
      </w:r>
      <w:r w:rsidR="00E81E31" w:rsidRPr="00030A36">
        <w:rPr>
          <w:rFonts w:ascii="Times New Roman" w:hAnsi="Times New Roman" w:cs="Times New Roman"/>
          <w:sz w:val="28"/>
          <w:szCs w:val="28"/>
        </w:rPr>
        <w:t>.</w:t>
      </w:r>
      <w:r w:rsidRPr="00030A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2.9.7. Нарушение трудовой дисциплины</w:t>
      </w:r>
      <w:r w:rsidR="00E81E31" w:rsidRPr="00030A36">
        <w:rPr>
          <w:rFonts w:ascii="Times New Roman" w:hAnsi="Times New Roman" w:cs="Times New Roman"/>
          <w:sz w:val="28"/>
          <w:szCs w:val="28"/>
        </w:rPr>
        <w:t>.</w:t>
      </w:r>
    </w:p>
    <w:p w:rsidR="007C62F7" w:rsidRPr="00030A36" w:rsidRDefault="007C62F7" w:rsidP="00C76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A36">
        <w:rPr>
          <w:rFonts w:ascii="Times New Roman" w:hAnsi="Times New Roman" w:cs="Times New Roman"/>
          <w:b/>
          <w:sz w:val="28"/>
          <w:szCs w:val="28"/>
        </w:rPr>
        <w:t>3. Показатели премирования работников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3.1. В честь профессионального праздника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3.2. В честь Международного женского дня 8 марта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3.3. По итогам работы за квартал, полугодие, год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3.4. В честь юбилейных дат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3.5. Активное участие в смотрах, конкурсах на уровне детского сада, района, города, республики, РФ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3.6. Активное участие в детских праздниках, утренниках и других массовых мероприятиях МАДОУ "Детский сад № 170"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3.7. Активное участие в жизни МАДОУ "Детский сад № 170"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3.8. Личный вклад в совершенствовании работы и развития МАДОУ "Детский сад № 170"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</w:p>
    <w:p w:rsidR="007C62F7" w:rsidRPr="00030A36" w:rsidRDefault="007C62F7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 xml:space="preserve">3.9. Участие </w:t>
      </w:r>
      <w:r w:rsidR="00725E7C" w:rsidRPr="00030A36">
        <w:rPr>
          <w:rFonts w:ascii="Times New Roman" w:hAnsi="Times New Roman" w:cs="Times New Roman"/>
          <w:sz w:val="28"/>
          <w:szCs w:val="28"/>
        </w:rPr>
        <w:t>в косметическом ремонте МАДОУ «Детский сад № 170»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</w:p>
    <w:p w:rsidR="00725E7C" w:rsidRPr="00030A36" w:rsidRDefault="00725E7C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3.10. Использование авторских технологий и инновационных программ, обобщение и распространение передового опыта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  <w:r w:rsidRPr="00030A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E7C" w:rsidRPr="00030A36" w:rsidRDefault="00725E7C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3.11. Подготовка детей к районным и городским мероприятиям, конкурсам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</w:p>
    <w:p w:rsidR="00725E7C" w:rsidRPr="00030A36" w:rsidRDefault="00725E7C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3.12. Результативность работы с детьми (по итогам диагностики)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  <w:r w:rsidRPr="00030A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E7C" w:rsidRPr="00030A36" w:rsidRDefault="00725E7C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3.13. Отсутствие замечаний со стороны контролирующих органов (как детского сада, так и вышестоящих</w:t>
      </w:r>
      <w:r w:rsidR="00AC53D4" w:rsidRPr="00030A36">
        <w:rPr>
          <w:rFonts w:ascii="Times New Roman" w:hAnsi="Times New Roman" w:cs="Times New Roman"/>
          <w:sz w:val="28"/>
          <w:szCs w:val="28"/>
        </w:rPr>
        <w:t>)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</w:p>
    <w:p w:rsidR="00AC53D4" w:rsidRPr="00030A36" w:rsidRDefault="00AC53D4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 xml:space="preserve">3.14. Разнообразие меню, </w:t>
      </w:r>
      <w:proofErr w:type="spellStart"/>
      <w:r w:rsidRPr="00030A36">
        <w:rPr>
          <w:rFonts w:ascii="Times New Roman" w:hAnsi="Times New Roman" w:cs="Times New Roman"/>
          <w:sz w:val="28"/>
          <w:szCs w:val="28"/>
        </w:rPr>
        <w:t>аллергологического</w:t>
      </w:r>
      <w:proofErr w:type="spellEnd"/>
      <w:r w:rsidRPr="00030A36">
        <w:rPr>
          <w:rFonts w:ascii="Times New Roman" w:hAnsi="Times New Roman" w:cs="Times New Roman"/>
          <w:sz w:val="28"/>
          <w:szCs w:val="28"/>
        </w:rPr>
        <w:t xml:space="preserve"> стола и др.</w:t>
      </w:r>
    </w:p>
    <w:p w:rsidR="00AC53D4" w:rsidRPr="00030A36" w:rsidRDefault="00AC53D4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3.15. Пошив костюмов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  <w:r w:rsidRPr="00030A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3D4" w:rsidRPr="00030A36" w:rsidRDefault="00AC53D4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 xml:space="preserve">3.16. Активная работа по наполнению материально-технической </w:t>
      </w:r>
      <w:proofErr w:type="gramStart"/>
      <w:r w:rsidRPr="00030A36">
        <w:rPr>
          <w:rFonts w:ascii="Times New Roman" w:hAnsi="Times New Roman" w:cs="Times New Roman"/>
          <w:sz w:val="28"/>
          <w:szCs w:val="28"/>
        </w:rPr>
        <w:t>базы  групп</w:t>
      </w:r>
      <w:proofErr w:type="gramEnd"/>
      <w:r w:rsidRPr="00030A36">
        <w:rPr>
          <w:rFonts w:ascii="Times New Roman" w:hAnsi="Times New Roman" w:cs="Times New Roman"/>
          <w:sz w:val="28"/>
          <w:szCs w:val="28"/>
        </w:rPr>
        <w:t>, кабинетов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</w:p>
    <w:p w:rsidR="00AC53D4" w:rsidRPr="00030A36" w:rsidRDefault="00AC53D4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3.17. Стабильно низкий показатель заболеваемости и стабильно высокий показатель посещаемости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  <w:r w:rsidRPr="00030A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3D4" w:rsidRPr="00030A36" w:rsidRDefault="00AC53D4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3.18. За эффективную работу с родителями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  <w:r w:rsidRPr="00030A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3D4" w:rsidRPr="00030A36" w:rsidRDefault="00AC53D4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>3.19. Ведение бесплатных кружков работниками за рамками основной деятельности</w:t>
      </w:r>
      <w:r w:rsidR="00030A36" w:rsidRPr="00030A36">
        <w:rPr>
          <w:rFonts w:ascii="Times New Roman" w:hAnsi="Times New Roman" w:cs="Times New Roman"/>
          <w:sz w:val="28"/>
          <w:szCs w:val="28"/>
        </w:rPr>
        <w:t>.</w:t>
      </w:r>
      <w:r w:rsidRPr="00030A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3D4" w:rsidRPr="00030A36" w:rsidRDefault="00AC53D4" w:rsidP="00C76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A36">
        <w:rPr>
          <w:rFonts w:ascii="Times New Roman" w:hAnsi="Times New Roman" w:cs="Times New Roman"/>
          <w:sz w:val="28"/>
          <w:szCs w:val="28"/>
        </w:rPr>
        <w:t xml:space="preserve">3.20. Ведение страницы МАДОУ «Детский сад № 170» в </w:t>
      </w:r>
      <w:proofErr w:type="spellStart"/>
      <w:r w:rsidRPr="00030A36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030A36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AC53D4" w:rsidRPr="00030A36" w:rsidSect="00266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51493"/>
    <w:multiLevelType w:val="hybridMultilevel"/>
    <w:tmpl w:val="49D85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F00"/>
    <w:rsid w:val="00030A36"/>
    <w:rsid w:val="0009758F"/>
    <w:rsid w:val="000C3864"/>
    <w:rsid w:val="0026690D"/>
    <w:rsid w:val="00430F00"/>
    <w:rsid w:val="005C6915"/>
    <w:rsid w:val="00640E87"/>
    <w:rsid w:val="00725E7C"/>
    <w:rsid w:val="007529B2"/>
    <w:rsid w:val="007C62F7"/>
    <w:rsid w:val="00AC53D4"/>
    <w:rsid w:val="00C76E7F"/>
    <w:rsid w:val="00E04789"/>
    <w:rsid w:val="00E8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B89B7"/>
  <w15:docId w15:val="{DA66DAFA-ED4E-4CE2-9B1F-400A5B74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59DEF-C789-4BDD-8207-387DC250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11</cp:revision>
  <dcterms:created xsi:type="dcterms:W3CDTF">2021-04-05T04:45:00Z</dcterms:created>
  <dcterms:modified xsi:type="dcterms:W3CDTF">2021-04-07T19:02:00Z</dcterms:modified>
</cp:coreProperties>
</file>